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6C" w:rsidRDefault="0063676C">
      <w:pPr>
        <w:spacing w:after="2" w:line="250" w:lineRule="auto"/>
        <w:ind w:left="-5" w:right="0" w:firstLine="691"/>
        <w:jc w:val="both"/>
        <w:rPr>
          <w:sz w:val="28"/>
        </w:rPr>
      </w:pPr>
      <w:r>
        <w:rPr>
          <w:sz w:val="28"/>
        </w:rPr>
        <w:t>Письмо №1091 от 31 октября 2022 года</w:t>
      </w:r>
    </w:p>
    <w:p w:rsidR="0063676C" w:rsidRDefault="0063676C">
      <w:pPr>
        <w:spacing w:after="2" w:line="250" w:lineRule="auto"/>
        <w:ind w:left="-5" w:right="0" w:firstLine="691"/>
        <w:jc w:val="both"/>
        <w:rPr>
          <w:sz w:val="28"/>
        </w:rPr>
      </w:pPr>
    </w:p>
    <w:p w:rsidR="0063676C" w:rsidRPr="0063676C" w:rsidRDefault="0063676C">
      <w:pPr>
        <w:spacing w:after="2" w:line="250" w:lineRule="auto"/>
        <w:ind w:left="-5" w:right="0" w:firstLine="691"/>
        <w:jc w:val="both"/>
        <w:rPr>
          <w:b/>
          <w:sz w:val="28"/>
        </w:rPr>
      </w:pPr>
      <w:bookmarkStart w:id="0" w:name="_GoBack"/>
      <w:r w:rsidRPr="0063676C">
        <w:rPr>
          <w:b/>
          <w:sz w:val="28"/>
        </w:rPr>
        <w:t xml:space="preserve">О </w:t>
      </w:r>
      <w:r w:rsidRPr="0063676C">
        <w:rPr>
          <w:b/>
          <w:sz w:val="28"/>
        </w:rPr>
        <w:t>недопущени</w:t>
      </w:r>
      <w:r w:rsidRPr="0063676C">
        <w:rPr>
          <w:b/>
          <w:sz w:val="28"/>
        </w:rPr>
        <w:t>и</w:t>
      </w:r>
      <w:r w:rsidRPr="0063676C">
        <w:rPr>
          <w:b/>
          <w:sz w:val="28"/>
        </w:rPr>
        <w:t xml:space="preserve"> использования контрафактной продукции</w:t>
      </w:r>
    </w:p>
    <w:bookmarkEnd w:id="0"/>
    <w:p w:rsidR="0063676C" w:rsidRDefault="0063676C">
      <w:pPr>
        <w:spacing w:after="2" w:line="250" w:lineRule="auto"/>
        <w:ind w:left="-5" w:right="0" w:firstLine="691"/>
        <w:jc w:val="both"/>
        <w:rPr>
          <w:sz w:val="28"/>
        </w:rPr>
      </w:pPr>
    </w:p>
    <w:p w:rsidR="0063676C" w:rsidRDefault="0063676C" w:rsidP="0063676C">
      <w:pPr>
        <w:spacing w:after="2" w:line="250" w:lineRule="auto"/>
        <w:ind w:left="-5" w:right="0" w:firstLine="691"/>
        <w:jc w:val="right"/>
        <w:rPr>
          <w:sz w:val="28"/>
        </w:rPr>
      </w:pPr>
      <w:r>
        <w:rPr>
          <w:sz w:val="28"/>
        </w:rPr>
        <w:t>Руководителям ОО</w:t>
      </w:r>
    </w:p>
    <w:p w:rsidR="0063676C" w:rsidRDefault="0063676C" w:rsidP="0063676C">
      <w:pPr>
        <w:spacing w:after="2" w:line="250" w:lineRule="auto"/>
        <w:ind w:left="-5" w:right="0" w:firstLine="691"/>
        <w:jc w:val="right"/>
        <w:rPr>
          <w:sz w:val="28"/>
        </w:rPr>
      </w:pPr>
    </w:p>
    <w:p w:rsidR="003D230B" w:rsidRDefault="0063676C">
      <w:pPr>
        <w:spacing w:after="2" w:line="250" w:lineRule="auto"/>
        <w:ind w:left="-5" w:right="0" w:firstLine="691"/>
        <w:jc w:val="both"/>
      </w:pPr>
      <w:r>
        <w:rPr>
          <w:sz w:val="28"/>
        </w:rPr>
        <w:t>В</w:t>
      </w:r>
      <w:r w:rsidRPr="0063676C">
        <w:rPr>
          <w:sz w:val="28"/>
        </w:rPr>
        <w:t xml:space="preserve"> соответствии с письмом Министерства образования и науки Республики Дагестан №06-1</w:t>
      </w:r>
      <w:r>
        <w:rPr>
          <w:sz w:val="28"/>
        </w:rPr>
        <w:t>5101</w:t>
      </w:r>
      <w:r w:rsidRPr="0063676C">
        <w:rPr>
          <w:sz w:val="28"/>
        </w:rPr>
        <w:t>/01-18/22 от 2</w:t>
      </w:r>
      <w:r>
        <w:rPr>
          <w:sz w:val="28"/>
        </w:rPr>
        <w:t>8</w:t>
      </w:r>
      <w:r w:rsidRPr="0063676C">
        <w:rPr>
          <w:sz w:val="28"/>
        </w:rPr>
        <w:t>.10.2022г. МКУ «У</w:t>
      </w:r>
      <w:r>
        <w:rPr>
          <w:sz w:val="28"/>
        </w:rPr>
        <w:t>правление образования» сообщает, что в</w:t>
      </w:r>
      <w:r>
        <w:rPr>
          <w:sz w:val="28"/>
        </w:rPr>
        <w:t xml:space="preserve"> адрес Министерства образования и науки Республики Дагестан поступило письмо ООО «Феникс» о распространении на территории Республики Дагестан неизвестными лицами непосредственно в руки с автомобилей, а также с использованием социальных сетей и мессенджеро</w:t>
      </w:r>
      <w:r>
        <w:rPr>
          <w:sz w:val="28"/>
        </w:rPr>
        <w:t>в, контрафактных экземпляров книг издательства «Феникс».</w:t>
      </w:r>
    </w:p>
    <w:p w:rsidR="003D230B" w:rsidRDefault="0063676C">
      <w:pPr>
        <w:spacing w:after="2" w:line="250" w:lineRule="auto"/>
        <w:ind w:left="-5" w:right="0" w:firstLine="691"/>
        <w:jc w:val="both"/>
      </w:pPr>
      <w:r>
        <w:rPr>
          <w:sz w:val="28"/>
        </w:rPr>
        <w:t>Указанные книги не соответствуют требованиям, установленным Техническим регламентом Таможенного союза о безопасности продукции, предназначенный для детей и подростков (далее — ТР ТС 007/2011), решени</w:t>
      </w:r>
      <w:r>
        <w:rPr>
          <w:sz w:val="28"/>
        </w:rPr>
        <w:t>ем утвержденным Решением Комиссии Таможенного союза от 23.09.2011 № 797. Также данная контрафактная продукция не проходила процедуру оценки и испытания образцов согласно требованиям ТР ТС 007/2011 и причиняют вред жизни и здоровью граждан.</w:t>
      </w:r>
    </w:p>
    <w:p w:rsidR="003D230B" w:rsidRDefault="0063676C">
      <w:pPr>
        <w:spacing w:after="304" w:line="250" w:lineRule="auto"/>
        <w:ind w:left="-5" w:right="0" w:firstLine="691"/>
        <w:jc w:val="both"/>
      </w:pPr>
      <w:r>
        <w:rPr>
          <w:sz w:val="28"/>
        </w:rPr>
        <w:t>В связи с этим п</w:t>
      </w:r>
      <w:r>
        <w:rPr>
          <w:sz w:val="28"/>
        </w:rPr>
        <w:t>росим вас довести эту информацию до педагогического коллектива</w:t>
      </w:r>
      <w:r>
        <w:rPr>
          <w:sz w:val="28"/>
        </w:rPr>
        <w:t xml:space="preserve"> в целях недопущения использования контрафактной продукции.</w:t>
      </w:r>
    </w:p>
    <w:p w:rsidR="003D230B" w:rsidRDefault="0063676C">
      <w:pPr>
        <w:spacing w:after="852" w:line="250" w:lineRule="auto"/>
        <w:ind w:left="-5" w:right="0" w:firstLine="586"/>
        <w:jc w:val="both"/>
      </w:pPr>
      <w:r>
        <w:rPr>
          <w:sz w:val="28"/>
        </w:rPr>
        <w:t>Приложение: перечень книг издательства, контрафактные экземпляры которых распространяются на территории Республики Дагестан.</w:t>
      </w:r>
    </w:p>
    <w:p w:rsidR="0063676C" w:rsidRPr="000A6B60" w:rsidRDefault="0063676C" w:rsidP="0063676C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МКУ</w:t>
      </w:r>
    </w:p>
    <w:p w:rsidR="0063676C" w:rsidRDefault="0063676C" w:rsidP="0063676C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63676C" w:rsidRPr="000A6B60" w:rsidRDefault="0063676C" w:rsidP="0063676C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76C" w:rsidRPr="000A6B60" w:rsidRDefault="0063676C" w:rsidP="0063676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63676C" w:rsidRDefault="0063676C" w:rsidP="0063676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p w:rsidR="0063676C" w:rsidRDefault="0063676C">
      <w:pPr>
        <w:spacing w:after="273" w:line="251" w:lineRule="auto"/>
        <w:ind w:left="576" w:firstLine="0"/>
        <w:jc w:val="center"/>
        <w:rPr>
          <w:sz w:val="20"/>
        </w:rPr>
      </w:pPr>
    </w:p>
    <w:p w:rsidR="003D230B" w:rsidRDefault="0063676C">
      <w:pPr>
        <w:spacing w:after="273" w:line="251" w:lineRule="auto"/>
        <w:ind w:left="576" w:firstLine="0"/>
        <w:jc w:val="center"/>
      </w:pPr>
      <w:r>
        <w:t>ПЕРЕЧЕНЬ книг издательства «Феникс», контрафактные экземпляры которых распространяются на территории Республики Дагестан</w:t>
      </w:r>
    </w:p>
    <w:p w:rsidR="003D230B" w:rsidRDefault="0063676C">
      <w:pPr>
        <w:ind w:left="283" w:right="0"/>
      </w:pPr>
      <w:r>
        <w:t xml:space="preserve">Математика. 1 класс. полугодие: планы-конспекты уроков; авт. </w:t>
      </w:r>
      <w:r>
        <w:t>Володарская;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9785-222-25332-8</w:t>
      </w:r>
    </w:p>
    <w:p w:rsidR="003D230B" w:rsidRDefault="0063676C">
      <w:pPr>
        <w:ind w:left="283" w:right="0"/>
      </w:pPr>
      <w:r>
        <w:t>Математика. 1 класс. П полугодие: планы-конспекты; авт. Володарская;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978-5-222-25331-1</w:t>
      </w:r>
    </w:p>
    <w:p w:rsidR="003D230B" w:rsidRDefault="0063676C">
      <w:pPr>
        <w:ind w:left="283" w:right="0"/>
      </w:pPr>
      <w:r>
        <w:t>Математика. 2 класс. I полугодие: планы-конспекты; авт. Володарская;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978-5-222-25576-6</w:t>
      </w:r>
    </w:p>
    <w:p w:rsidR="003D230B" w:rsidRDefault="0063676C">
      <w:pPr>
        <w:ind w:left="283" w:right="0"/>
      </w:pPr>
      <w:r>
        <w:t>Математика. 2 класс. П полугодие: планы-конспекты; авт. Володарская;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978-5-222-25333-5</w:t>
      </w:r>
    </w:p>
    <w:p w:rsidR="003D230B" w:rsidRDefault="0063676C">
      <w:pPr>
        <w:ind w:left="283" w:right="0"/>
      </w:pPr>
      <w:proofErr w:type="spellStart"/>
      <w:r>
        <w:t>Математика.З</w:t>
      </w:r>
      <w:proofErr w:type="spellEnd"/>
      <w:r>
        <w:t xml:space="preserve"> класс. I полугодие планы-конспекты; авт. Володарская;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978-5-222-25715-9</w:t>
      </w:r>
    </w:p>
    <w:p w:rsidR="003D230B" w:rsidRDefault="0063676C">
      <w:pPr>
        <w:ind w:left="283" w:right="0"/>
      </w:pPr>
      <w:r>
        <w:lastRenderedPageBreak/>
        <w:t>Математика. З класс. П полугодие: планы-конспекты уроков; авт. Володарская;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978-5-222-25334-2</w:t>
      </w:r>
    </w:p>
    <w:p w:rsidR="003D230B" w:rsidRDefault="0063676C">
      <w:pPr>
        <w:ind w:left="283" w:right="0"/>
      </w:pPr>
      <w:r>
        <w:t>Мат</w:t>
      </w:r>
      <w:r>
        <w:t>ематика.4 класс. I полугодие планы-конспекты; авт. Володарская;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978-5-222-25716-6</w:t>
      </w:r>
    </w:p>
    <w:p w:rsidR="003D230B" w:rsidRDefault="0063676C">
      <w:pPr>
        <w:ind w:left="283" w:right="0"/>
      </w:pPr>
      <w:r>
        <w:t>Математика.4 класс. П полугодие планы-конспекты; авт. Володарская; сер.</w:t>
      </w:r>
    </w:p>
    <w:p w:rsidR="003D230B" w:rsidRDefault="0063676C">
      <w:pPr>
        <w:spacing w:after="540"/>
        <w:ind w:left="283" w:right="0"/>
      </w:pPr>
      <w:proofErr w:type="spellStart"/>
      <w:r>
        <w:t>Педагогич.конспект.Нач.шк</w:t>
      </w:r>
      <w:proofErr w:type="spellEnd"/>
      <w:r>
        <w:t>; ISBN 978-5-222-25717-3</w:t>
      </w:r>
    </w:p>
    <w:p w:rsidR="003D230B" w:rsidRDefault="0063676C">
      <w:pPr>
        <w:ind w:left="283" w:right="0"/>
      </w:pPr>
      <w:r>
        <w:t>Русский язык. 2</w:t>
      </w:r>
      <w:r>
        <w:t xml:space="preserve"> класс. I полугодие: планы-конспекты; авт. Данилина;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978-5-222-25337-3</w:t>
      </w:r>
    </w:p>
    <w:p w:rsidR="003D230B" w:rsidRDefault="0063676C">
      <w:pPr>
        <w:ind w:left="283" w:right="0"/>
      </w:pPr>
      <w:r>
        <w:t>Русский язык. 2 класс. П полугодие: планы-конспекты; авт. Данилина;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978-5-222-25336-6</w:t>
      </w:r>
    </w:p>
    <w:p w:rsidR="003D230B" w:rsidRDefault="0063676C">
      <w:pPr>
        <w:ind w:left="283" w:right="0"/>
      </w:pPr>
      <w:r>
        <w:t xml:space="preserve">Русский язык. З класс. I </w:t>
      </w:r>
      <w:r>
        <w:t>полугодие: планы-конспекты уроков; авт. Линникова;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978-5-222-25328-1</w:t>
      </w:r>
    </w:p>
    <w:p w:rsidR="003D230B" w:rsidRDefault="0063676C">
      <w:pPr>
        <w:ind w:left="283" w:right="0"/>
      </w:pPr>
      <w:r>
        <w:t>Русский язык. З класс. П полугодие: планы-конспекты уроков; авт. Линникова;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978-5-222-25575-9</w:t>
      </w:r>
    </w:p>
    <w:p w:rsidR="003D230B" w:rsidRDefault="0063676C">
      <w:pPr>
        <w:ind w:left="283" w:right="0"/>
      </w:pPr>
      <w:r>
        <w:t>Русский язык. 4 кла</w:t>
      </w:r>
      <w:r>
        <w:t>сс. I полугодие: планы-конспекты уроков; авт. Пономаренко;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978-5-222-25329-8</w:t>
      </w:r>
    </w:p>
    <w:p w:rsidR="003D230B" w:rsidRDefault="0063676C">
      <w:pPr>
        <w:ind w:left="283" w:right="0"/>
      </w:pPr>
      <w:r>
        <w:t>Русский язык. 4 класс. П полугодие: планы-конспекты уроков; авт. Пономаренко; сер.</w:t>
      </w:r>
    </w:p>
    <w:p w:rsidR="003D230B" w:rsidRDefault="0063676C">
      <w:pPr>
        <w:spacing w:after="550"/>
        <w:ind w:left="283" w:right="0"/>
      </w:pPr>
      <w:proofErr w:type="spellStart"/>
      <w:r>
        <w:t>Педагогич.конспект.Нач.шк</w:t>
      </w:r>
      <w:proofErr w:type="spellEnd"/>
      <w:r>
        <w:t>; ISBN 978-5-222-25330-4</w:t>
      </w:r>
    </w:p>
    <w:p w:rsidR="003D230B" w:rsidRDefault="0063676C">
      <w:pPr>
        <w:ind w:left="283" w:right="0"/>
      </w:pPr>
      <w:r>
        <w:t>Литератур</w:t>
      </w:r>
      <w:r>
        <w:t>ное чтение. 2 класс. полугодие: планы-конспекты; авт. Ковальчук;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978-5-222-25567-4</w:t>
      </w:r>
    </w:p>
    <w:p w:rsidR="003D230B" w:rsidRDefault="0063676C">
      <w:pPr>
        <w:ind w:left="283" w:right="0"/>
      </w:pPr>
      <w:r>
        <w:t>Литературное чтение. 2 класс. П полугодие: планы-конспекты; авт. Ковальчук;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978-5-222-25570-4</w:t>
      </w:r>
    </w:p>
    <w:p w:rsidR="003D230B" w:rsidRDefault="0063676C">
      <w:pPr>
        <w:ind w:left="283" w:right="0"/>
      </w:pPr>
      <w:r>
        <w:t>Литературное чтение. З класс. I полугодие: планы-конспекты; авт. Ковальчук;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978-5-222-25574-2</w:t>
      </w:r>
    </w:p>
    <w:p w:rsidR="003D230B" w:rsidRDefault="0063676C">
      <w:pPr>
        <w:ind w:left="283" w:right="0"/>
      </w:pPr>
      <w:r>
        <w:t>Литературное чтение. З класс. П полугодие: планы-конспекты; авт. Ковальчук;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</w:t>
      </w:r>
      <w:r>
        <w:t>335-9</w:t>
      </w:r>
    </w:p>
    <w:p w:rsidR="003D230B" w:rsidRDefault="0063676C">
      <w:pPr>
        <w:ind w:left="283" w:right="0"/>
      </w:pPr>
      <w:r>
        <w:t>Литературное чтение. 4 класс. полугодие: планы-конспекты; авт. Данилина;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978-5-222-25568-1</w:t>
      </w:r>
    </w:p>
    <w:p w:rsidR="003D230B" w:rsidRDefault="0063676C">
      <w:pPr>
        <w:ind w:left="283" w:right="0"/>
      </w:pPr>
      <w:r>
        <w:t>Литературное чтение. 4 класс. П полугодие: планы-конспекты; авт. Данилина; сер.</w:t>
      </w:r>
    </w:p>
    <w:p w:rsidR="003D230B" w:rsidRDefault="0063676C">
      <w:pPr>
        <w:ind w:left="283" w:right="0"/>
      </w:pPr>
      <w:proofErr w:type="spellStart"/>
      <w:r>
        <w:t>Педагогич.конспект.Нач.шк</w:t>
      </w:r>
      <w:proofErr w:type="spellEnd"/>
      <w:r>
        <w:t>; ISBN 978-5-222-</w:t>
      </w:r>
      <w:r>
        <w:t>255643</w:t>
      </w:r>
    </w:p>
    <w:sectPr w:rsidR="003D230B">
      <w:pgSz w:w="11956" w:h="16873"/>
      <w:pgMar w:top="806" w:right="379" w:bottom="758" w:left="1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0B"/>
    <w:rsid w:val="003D230B"/>
    <w:rsid w:val="006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D2CF"/>
  <w15:docId w15:val="{BEBC920F-E3CE-4906-9ED5-42194496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586" w:right="59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676C"/>
    <w:pPr>
      <w:suppressAutoHyphens/>
      <w:spacing w:after="200" w:line="276" w:lineRule="auto"/>
      <w:ind w:left="720" w:right="0" w:firstLine="0"/>
    </w:pPr>
    <w:rPr>
      <w:rFonts w:ascii="Calibri" w:eastAsia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2022-10-31T09:25:00Z</dcterms:created>
  <dcterms:modified xsi:type="dcterms:W3CDTF">2022-10-31T09:25:00Z</dcterms:modified>
</cp:coreProperties>
</file>